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A" w:rsidRDefault="0029289A" w:rsidP="0029289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Diagnostic Paracentesis Checklist of Materials and Where to Find Them: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Ultrasound </w:t>
      </w:r>
      <w:r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i/>
          <w:iCs/>
          <w:color w:val="000000"/>
          <w:sz w:val="22"/>
          <w:szCs w:val="22"/>
        </w:rPr>
        <w:t>behind resus computers</w:t>
      </w:r>
      <w:r>
        <w:rPr>
          <w:rFonts w:ascii="Arial" w:hAnsi="Arial" w:cs="Arial"/>
          <w:color w:val="000000"/>
          <w:sz w:val="22"/>
          <w:szCs w:val="22"/>
        </w:rPr>
        <w:t>]     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Chloraprep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x a few </w:t>
      </w:r>
      <w:r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i/>
          <w:iCs/>
          <w:color w:val="000000"/>
          <w:sz w:val="22"/>
          <w:szCs w:val="22"/>
        </w:rPr>
        <w:t>any IV cart, or resus supply shelves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>Sterile drapes x 2</w:t>
      </w:r>
      <w:r>
        <w:rPr>
          <w:rFonts w:ascii="Arial" w:hAnsi="Arial" w:cs="Arial"/>
          <w:color w:val="000000"/>
          <w:sz w:val="22"/>
          <w:szCs w:val="22"/>
        </w:rPr>
        <w:t xml:space="preserve"> [</w:t>
      </w:r>
      <w:r>
        <w:rPr>
          <w:rFonts w:ascii="Arial" w:hAnsi="Arial" w:cs="Arial"/>
          <w:i/>
          <w:iCs/>
          <w:color w:val="000000"/>
          <w:sz w:val="22"/>
          <w:szCs w:val="22"/>
        </w:rPr>
        <w:t>resus supply shelves</w:t>
      </w:r>
      <w:r>
        <w:rPr>
          <w:rFonts w:ascii="Arial" w:hAnsi="Arial" w:cs="Arial"/>
          <w:color w:val="000000"/>
          <w:sz w:val="22"/>
          <w:szCs w:val="22"/>
        </w:rPr>
        <w:t xml:space="preserve">] 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Sterile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marker</w:t>
      </w:r>
      <w:r>
        <w:rPr>
          <w:rFonts w:ascii="Arial" w:hAnsi="Arial" w:cs="Arial"/>
          <w:color w:val="000000"/>
          <w:sz w:val="22"/>
          <w:szCs w:val="22"/>
        </w:rPr>
        <w:t xml:space="preserve"> [</w:t>
      </w:r>
      <w:r>
        <w:rPr>
          <w:rFonts w:ascii="Arial" w:hAnsi="Arial" w:cs="Arial"/>
          <w:i/>
          <w:iCs/>
          <w:color w:val="000000"/>
          <w:sz w:val="22"/>
          <w:szCs w:val="22"/>
        </w:rPr>
        <w:t>resus suppl</w:t>
      </w:r>
      <w:r w:rsidR="007F5446">
        <w:rPr>
          <w:rFonts w:ascii="Arial" w:hAnsi="Arial" w:cs="Arial"/>
          <w:i/>
          <w:iCs/>
          <w:color w:val="000000"/>
          <w:sz w:val="22"/>
          <w:szCs w:val="22"/>
        </w:rPr>
        <w:t>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shelves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Sterile gloves </w:t>
      </w:r>
      <w:r>
        <w:rPr>
          <w:rFonts w:ascii="Arial" w:hAnsi="Arial" w:cs="Arial"/>
          <w:color w:val="000000"/>
          <w:sz w:val="22"/>
          <w:szCs w:val="22"/>
        </w:rPr>
        <w:t>[</w:t>
      </w:r>
      <w:r w:rsidR="007F5446">
        <w:rPr>
          <w:rFonts w:ascii="Arial" w:hAnsi="Arial" w:cs="Arial"/>
          <w:i/>
          <w:iCs/>
          <w:color w:val="000000"/>
          <w:sz w:val="22"/>
          <w:szCs w:val="22"/>
        </w:rPr>
        <w:t>resus supply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shelves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Lidocaine </w:t>
      </w:r>
      <w:r>
        <w:rPr>
          <w:rFonts w:ascii="Arial" w:hAnsi="Arial" w:cs="Arial"/>
          <w:color w:val="000000"/>
          <w:sz w:val="22"/>
          <w:szCs w:val="22"/>
        </w:rPr>
        <w:t xml:space="preserve">drawn up into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syringe </w:t>
      </w:r>
      <w:r>
        <w:rPr>
          <w:rFonts w:ascii="Arial" w:hAnsi="Arial" w:cs="Arial"/>
          <w:color w:val="000000"/>
          <w:sz w:val="22"/>
          <w:szCs w:val="22"/>
        </w:rPr>
        <w:t xml:space="preserve">with small gauge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needle </w:t>
      </w:r>
      <w:r>
        <w:rPr>
          <w:rFonts w:ascii="Arial" w:hAnsi="Arial" w:cs="Arial"/>
          <w:color w:val="000000"/>
          <w:sz w:val="22"/>
          <w:szCs w:val="22"/>
        </w:rPr>
        <w:t xml:space="preserve">for local injection 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i/>
          <w:iCs/>
          <w:color w:val="000000"/>
          <w:sz w:val="22"/>
          <w:szCs w:val="22"/>
        </w:rPr>
        <w:t>Lido from any med room; syringe and needle from any IV cart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60 cc syringe with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Luer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Lock</w:t>
      </w:r>
      <w:r>
        <w:rPr>
          <w:rFonts w:ascii="Arial" w:hAnsi="Arial" w:cs="Arial"/>
          <w:color w:val="000000"/>
          <w:sz w:val="22"/>
          <w:szCs w:val="22"/>
        </w:rPr>
        <w:t xml:space="preserve"> - ke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ep sterile [</w:t>
      </w:r>
      <w:r>
        <w:rPr>
          <w:rFonts w:ascii="Arial" w:hAnsi="Arial" w:cs="Arial"/>
          <w:i/>
          <w:iCs/>
          <w:color w:val="000000"/>
          <w:sz w:val="22"/>
          <w:szCs w:val="22"/>
        </w:rPr>
        <w:t>resus supply shelves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19 gauge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needle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- keep sterile [</w:t>
      </w:r>
      <w:r>
        <w:rPr>
          <w:rFonts w:ascii="Arial" w:hAnsi="Arial" w:cs="Arial"/>
          <w:i/>
          <w:iCs/>
          <w:color w:val="000000"/>
          <w:sz w:val="22"/>
          <w:szCs w:val="22"/>
        </w:rPr>
        <w:t>Intake supply room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>4x4 gauze</w:t>
      </w:r>
      <w:r>
        <w:rPr>
          <w:rFonts w:ascii="Arial" w:hAnsi="Arial" w:cs="Arial"/>
          <w:color w:val="000000"/>
          <w:sz w:val="22"/>
          <w:szCs w:val="22"/>
        </w:rPr>
        <w:t xml:space="preserve"> to apply pressure post procedure [</w:t>
      </w:r>
      <w:r>
        <w:rPr>
          <w:rFonts w:ascii="Arial" w:hAnsi="Arial" w:cs="Arial"/>
          <w:i/>
          <w:iCs/>
          <w:color w:val="000000"/>
          <w:sz w:val="22"/>
          <w:szCs w:val="22"/>
        </w:rPr>
        <w:t>any IV cart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>2x2 gauze</w:t>
      </w:r>
      <w:r>
        <w:rPr>
          <w:rFonts w:ascii="Arial" w:hAnsi="Arial" w:cs="Arial"/>
          <w:color w:val="000000"/>
          <w:sz w:val="22"/>
          <w:szCs w:val="22"/>
        </w:rPr>
        <w:t xml:space="preserve"> on small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tegaderm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 apply as bandage [</w:t>
      </w:r>
      <w:r>
        <w:rPr>
          <w:rFonts w:ascii="Arial" w:hAnsi="Arial" w:cs="Arial"/>
          <w:i/>
          <w:iCs/>
          <w:color w:val="000000"/>
          <w:sz w:val="22"/>
          <w:szCs w:val="22"/>
        </w:rPr>
        <w:t>any IV cart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3-way stopcock </w:t>
      </w:r>
      <w:r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i/>
          <w:iCs/>
          <w:color w:val="000000"/>
          <w:sz w:val="22"/>
          <w:szCs w:val="22"/>
        </w:rPr>
        <w:t>resus supply shelves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Vacutainer </w:t>
      </w:r>
      <w:r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i/>
          <w:iCs/>
          <w:color w:val="000000"/>
          <w:sz w:val="22"/>
          <w:szCs w:val="22"/>
        </w:rPr>
        <w:t>any IV cart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t> 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t> 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Labs: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At Sinai, Epic has an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orderset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currently labeled as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“MSH ED Paracentesis Orders”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t> 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You will need to fill: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 purple top 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 yellow tops 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t> 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Purple top</w:t>
      </w:r>
      <w:r>
        <w:rPr>
          <w:rFonts w:ascii="Arial" w:hAnsi="Arial" w:cs="Arial"/>
          <w:color w:val="000000"/>
          <w:sz w:val="22"/>
          <w:szCs w:val="22"/>
        </w:rPr>
        <w:t>: Cell count and differential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Yellow top</w:t>
      </w:r>
      <w:r>
        <w:rPr>
          <w:rFonts w:ascii="Arial" w:hAnsi="Arial" w:cs="Arial"/>
          <w:color w:val="000000"/>
          <w:sz w:val="22"/>
          <w:szCs w:val="22"/>
        </w:rPr>
        <w:t>: Gram stain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Yellow top</w:t>
      </w:r>
      <w:r>
        <w:rPr>
          <w:rFonts w:ascii="Arial" w:hAnsi="Arial" w:cs="Arial"/>
          <w:color w:val="000000"/>
          <w:sz w:val="22"/>
          <w:szCs w:val="22"/>
        </w:rPr>
        <w:t>: Fluid culture</w:t>
      </w:r>
    </w:p>
    <w:p w:rsidR="0029289A" w:rsidRDefault="0029289A" w:rsidP="0029289A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Yellow top</w:t>
      </w:r>
      <w:r>
        <w:rPr>
          <w:rFonts w:ascii="Arial" w:hAnsi="Arial" w:cs="Arial"/>
          <w:color w:val="000000"/>
          <w:sz w:val="22"/>
          <w:szCs w:val="22"/>
        </w:rPr>
        <w:t>: Glucose, protein, albumin, LDH</w:t>
      </w:r>
    </w:p>
    <w:p w:rsidR="00E86706" w:rsidRDefault="00E86706"/>
    <w:p w:rsidR="007F5446" w:rsidRDefault="007F5446"/>
    <w:p w:rsidR="007F5446" w:rsidRDefault="007F5446"/>
    <w:sectPr w:rsidR="007F54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AA" w:rsidRDefault="004350AA" w:rsidP="0029289A">
      <w:pPr>
        <w:spacing w:after="0" w:line="240" w:lineRule="auto"/>
      </w:pPr>
      <w:r>
        <w:separator/>
      </w:r>
    </w:p>
  </w:endnote>
  <w:endnote w:type="continuationSeparator" w:id="0">
    <w:p w:rsidR="004350AA" w:rsidRDefault="004350AA" w:rsidP="0029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9A" w:rsidRDefault="007F5446">
    <w:pPr>
      <w:pStyle w:val="Footer"/>
    </w:pPr>
    <w:r>
      <w:tab/>
    </w:r>
    <w:r>
      <w:tab/>
    </w:r>
    <w:r w:rsidR="0029289A">
      <w:t xml:space="preserve">J. </w:t>
    </w:r>
    <w:proofErr w:type="spellStart"/>
    <w:r w:rsidR="0029289A">
      <w:t>Paulis</w:t>
    </w:r>
    <w:proofErr w:type="spellEnd"/>
    <w:r w:rsidR="0029289A">
      <w:t xml:space="preserve"> – June 2017</w:t>
    </w:r>
  </w:p>
  <w:p w:rsidR="0029289A" w:rsidRDefault="00292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AA" w:rsidRDefault="004350AA" w:rsidP="0029289A">
      <w:pPr>
        <w:spacing w:after="0" w:line="240" w:lineRule="auto"/>
      </w:pPr>
      <w:r>
        <w:separator/>
      </w:r>
    </w:p>
  </w:footnote>
  <w:footnote w:type="continuationSeparator" w:id="0">
    <w:p w:rsidR="004350AA" w:rsidRDefault="004350AA" w:rsidP="0029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5"/>
    <w:rsid w:val="0029289A"/>
    <w:rsid w:val="004350AA"/>
    <w:rsid w:val="007F1CC5"/>
    <w:rsid w:val="007F5446"/>
    <w:rsid w:val="00E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289A"/>
  </w:style>
  <w:style w:type="paragraph" w:styleId="Header">
    <w:name w:val="header"/>
    <w:basedOn w:val="Normal"/>
    <w:link w:val="HeaderChar"/>
    <w:uiPriority w:val="99"/>
    <w:unhideWhenUsed/>
    <w:rsid w:val="0029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9A"/>
  </w:style>
  <w:style w:type="paragraph" w:styleId="Footer">
    <w:name w:val="footer"/>
    <w:basedOn w:val="Normal"/>
    <w:link w:val="FooterChar"/>
    <w:uiPriority w:val="99"/>
    <w:unhideWhenUsed/>
    <w:rsid w:val="0029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9A"/>
  </w:style>
  <w:style w:type="paragraph" w:styleId="BalloonText">
    <w:name w:val="Balloon Text"/>
    <w:basedOn w:val="Normal"/>
    <w:link w:val="BalloonTextChar"/>
    <w:uiPriority w:val="99"/>
    <w:semiHidden/>
    <w:unhideWhenUsed/>
    <w:rsid w:val="0029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289A"/>
  </w:style>
  <w:style w:type="paragraph" w:styleId="Header">
    <w:name w:val="header"/>
    <w:basedOn w:val="Normal"/>
    <w:link w:val="HeaderChar"/>
    <w:uiPriority w:val="99"/>
    <w:unhideWhenUsed/>
    <w:rsid w:val="0029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9A"/>
  </w:style>
  <w:style w:type="paragraph" w:styleId="Footer">
    <w:name w:val="footer"/>
    <w:basedOn w:val="Normal"/>
    <w:link w:val="FooterChar"/>
    <w:uiPriority w:val="99"/>
    <w:unhideWhenUsed/>
    <w:rsid w:val="0029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9A"/>
  </w:style>
  <w:style w:type="paragraph" w:styleId="BalloonText">
    <w:name w:val="Balloon Text"/>
    <w:basedOn w:val="Normal"/>
    <w:link w:val="BalloonTextChar"/>
    <w:uiPriority w:val="99"/>
    <w:semiHidden/>
    <w:unhideWhenUsed/>
    <w:rsid w:val="0029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anbglib079</dc:creator>
  <cp:lastModifiedBy>anbglib079</cp:lastModifiedBy>
  <cp:revision>3</cp:revision>
  <dcterms:created xsi:type="dcterms:W3CDTF">2017-06-12T19:24:00Z</dcterms:created>
  <dcterms:modified xsi:type="dcterms:W3CDTF">2017-06-12T19:31:00Z</dcterms:modified>
</cp:coreProperties>
</file>